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04777" w:rsidRDefault="00404777">
      <w:pPr>
        <w:widowControl w:val="0"/>
        <w:spacing w:after="0"/>
      </w:pPr>
      <w:bookmarkStart w:id="0" w:name="_GoBack"/>
      <w:bookmarkEnd w:id="0"/>
    </w:p>
    <w:tbl>
      <w:tblPr>
        <w:tblStyle w:val="ac"/>
        <w:tblW w:w="95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4"/>
        <w:gridCol w:w="6196"/>
      </w:tblGrid>
      <w:tr w:rsidR="00404777">
        <w:trPr>
          <w:trHeight w:val="1680"/>
        </w:trPr>
        <w:tc>
          <w:tcPr>
            <w:tcW w:w="3374" w:type="dxa"/>
          </w:tcPr>
          <w:p w:rsidR="00404777" w:rsidRDefault="006C0BD7">
            <w:r>
              <w:rPr>
                <w:noProof/>
              </w:rPr>
              <w:drawing>
                <wp:inline distT="0" distB="0" distL="0" distR="0">
                  <wp:extent cx="1966379" cy="1090661"/>
                  <wp:effectExtent l="0" t="0" r="0" b="0"/>
                  <wp:docPr id="1" name="image0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379" cy="109066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6" w:type="dxa"/>
          </w:tcPr>
          <w:p w:rsidR="00404777" w:rsidRDefault="006C0BD7">
            <w:pPr>
              <w:jc w:val="center"/>
            </w:pPr>
            <w:r>
              <w:rPr>
                <w:rFonts w:ascii="Cambria" w:eastAsia="Cambria" w:hAnsi="Cambria" w:cs="Cambria"/>
                <w:b/>
                <w:i/>
                <w:sz w:val="28"/>
                <w:szCs w:val="28"/>
              </w:rPr>
              <w:t>Дніпропетровський молодіжний театр «Верим»</w:t>
            </w:r>
          </w:p>
          <w:p w:rsidR="00404777" w:rsidRDefault="006C0BD7">
            <w:pPr>
              <w:jc w:val="center"/>
            </w:pPr>
            <w:hyperlink r:id="rId5">
              <w:r>
                <w:t xml:space="preserve"> </w:t>
              </w:r>
            </w:hyperlink>
            <w:hyperlink r:id="rId6">
              <w:r>
                <w:rPr>
                  <w:rFonts w:ascii="Cambria" w:eastAsia="Cambria" w:hAnsi="Cambria" w:cs="Cambria"/>
                  <w:i/>
                  <w:color w:val="0000FF"/>
                  <w:sz w:val="28"/>
                  <w:szCs w:val="28"/>
                  <w:u w:val="single"/>
                </w:rPr>
                <w:t>вул. Набережна Перемоги, 5</w:t>
              </w:r>
            </w:hyperlink>
            <w:hyperlink r:id="rId7">
              <w:r>
                <w:rPr>
                  <w:rFonts w:ascii="Cambria" w:eastAsia="Cambria" w:hAnsi="Cambria" w:cs="Cambria"/>
                  <w:i/>
                  <w:sz w:val="28"/>
                  <w:szCs w:val="28"/>
                  <w:u w:val="single"/>
                </w:rPr>
                <w:br/>
              </w:r>
            </w:hyperlink>
            <w:hyperlink r:id="rId8">
              <w:r>
                <w:rPr>
                  <w:rFonts w:ascii="Cambria" w:eastAsia="Cambria" w:hAnsi="Cambria" w:cs="Cambria"/>
                  <w:i/>
                  <w:color w:val="0000FF"/>
                  <w:sz w:val="28"/>
                  <w:szCs w:val="28"/>
                  <w:u w:val="single"/>
                </w:rPr>
                <w:t xml:space="preserve">т. 056-790-99-31 </w:t>
              </w:r>
            </w:hyperlink>
            <w:hyperlink r:id="rId9"/>
          </w:p>
          <w:tbl>
            <w:tblPr>
              <w:tblStyle w:val="a5"/>
              <w:tblW w:w="2641" w:type="dxa"/>
              <w:tblInd w:w="360" w:type="dxa"/>
              <w:tblLayout w:type="fixed"/>
              <w:tblLook w:val="0400" w:firstRow="0" w:lastRow="0" w:firstColumn="0" w:lastColumn="0" w:noHBand="0" w:noVBand="1"/>
            </w:tblPr>
            <w:tblGrid>
              <w:gridCol w:w="600"/>
              <w:gridCol w:w="2041"/>
            </w:tblGrid>
            <w:tr w:rsidR="00404777">
              <w:trPr>
                <w:trHeight w:val="360"/>
              </w:trPr>
              <w:tc>
                <w:tcPr>
                  <w:tcW w:w="600" w:type="dxa"/>
                  <w:vAlign w:val="center"/>
                </w:tcPr>
                <w:p w:rsidR="00404777" w:rsidRDefault="006C0BD7">
                  <w:pPr>
                    <w:spacing w:after="240" w:line="240" w:lineRule="auto"/>
                    <w:jc w:val="center"/>
                  </w:pPr>
                  <w:hyperlink r:id="rId10"/>
                </w:p>
                <w:p w:rsidR="00404777" w:rsidRDefault="006C0BD7">
                  <w:pPr>
                    <w:spacing w:after="240" w:line="240" w:lineRule="auto"/>
                    <w:jc w:val="center"/>
                  </w:pPr>
                  <w:hyperlink r:id="rId11"/>
                </w:p>
              </w:tc>
              <w:tc>
                <w:tcPr>
                  <w:tcW w:w="2041" w:type="dxa"/>
                  <w:vAlign w:val="center"/>
                </w:tcPr>
                <w:p w:rsidR="00404777" w:rsidRDefault="006C0BD7">
                  <w:pPr>
                    <w:spacing w:after="240" w:line="240" w:lineRule="auto"/>
                    <w:jc w:val="center"/>
                  </w:pPr>
                  <w:hyperlink r:id="rId12">
                    <w:r>
                      <w:rPr>
                        <w:rFonts w:ascii="Cambria" w:eastAsia="Cambria" w:hAnsi="Cambria" w:cs="Cambria"/>
                        <w:i/>
                        <w:color w:val="0000FF"/>
                        <w:sz w:val="28"/>
                        <w:szCs w:val="28"/>
                        <w:u w:val="single"/>
                      </w:rPr>
                      <w:t>www.verim.dp.ua</w:t>
                    </w:r>
                  </w:hyperlink>
                  <w:hyperlink r:id="rId13"/>
                </w:p>
              </w:tc>
            </w:tr>
          </w:tbl>
          <w:p w:rsidR="00404777" w:rsidRDefault="006C0BD7">
            <w:pPr>
              <w:jc w:val="center"/>
            </w:pPr>
            <w:hyperlink r:id="rId14"/>
          </w:p>
        </w:tc>
      </w:tr>
      <w:tr w:rsidR="00404777">
        <w:trPr>
          <w:trHeight w:val="2100"/>
        </w:trPr>
        <w:tc>
          <w:tcPr>
            <w:tcW w:w="3374" w:type="dxa"/>
          </w:tcPr>
          <w:p w:rsidR="00404777" w:rsidRDefault="006C0BD7">
            <w:hyperlink r:id="rId15"/>
          </w:p>
          <w:p w:rsidR="00404777" w:rsidRDefault="006C0BD7">
            <w:r>
              <w:rPr>
                <w:noProof/>
              </w:rPr>
              <w:drawing>
                <wp:inline distT="0" distB="0" distL="0" distR="0">
                  <wp:extent cx="1909274" cy="1212389"/>
                  <wp:effectExtent l="0" t="0" r="0" b="0"/>
                  <wp:docPr id="3" name="image10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gif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9274" cy="12123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hyperlink r:id="rId17"/>
          </w:p>
          <w:p w:rsidR="00404777" w:rsidRDefault="006C0BD7">
            <w:r>
              <w:t xml:space="preserve">   </w:t>
            </w:r>
          </w:p>
        </w:tc>
        <w:bookmarkStart w:id="1" w:name="h.gjdgxs" w:colFirst="0" w:colLast="0"/>
        <w:bookmarkEnd w:id="1"/>
        <w:tc>
          <w:tcPr>
            <w:tcW w:w="6196" w:type="dxa"/>
          </w:tcPr>
          <w:p w:rsidR="00404777" w:rsidRDefault="006C0BD7">
            <w:pPr>
              <w:pStyle w:val="3"/>
              <w:jc w:val="center"/>
              <w:outlineLvl w:val="2"/>
            </w:pPr>
            <w:r>
              <w:fldChar w:fldCharType="begin"/>
            </w:r>
            <w:r>
              <w:instrText xml:space="preserve"> HYPERLINK "http://gorod.dp.ua/out/culture/oneplace/?place_id=495" \h </w:instrText>
            </w:r>
            <w:r>
              <w:fldChar w:fldCharType="separate"/>
            </w:r>
            <w:r>
              <w:rPr>
                <w:rFonts w:ascii="Cambria" w:eastAsia="Cambria" w:hAnsi="Cambria" w:cs="Cambria"/>
                <w:i/>
                <w:color w:val="0000FF"/>
                <w:sz w:val="28"/>
                <w:szCs w:val="28"/>
              </w:rPr>
              <w:t>Театр КВК ДНУ</w:t>
            </w:r>
            <w:r>
              <w:rPr>
                <w:rFonts w:ascii="Cambria" w:eastAsia="Cambria" w:hAnsi="Cambria" w:cs="Cambria"/>
                <w:i/>
                <w:color w:val="0000FF"/>
                <w:sz w:val="28"/>
                <w:szCs w:val="28"/>
              </w:rPr>
              <w:fldChar w:fldCharType="end"/>
            </w:r>
            <w:hyperlink r:id="rId18"/>
          </w:p>
          <w:p w:rsidR="00404777" w:rsidRDefault="006C0BD7">
            <w:pPr>
              <w:jc w:val="center"/>
            </w:pPr>
            <w:hyperlink r:id="rId19">
              <w:r>
                <w:rPr>
                  <w:rFonts w:ascii="Cambria" w:eastAsia="Cambria" w:hAnsi="Cambria" w:cs="Cambria"/>
                  <w:i/>
                  <w:color w:val="0000FF"/>
                  <w:sz w:val="28"/>
                  <w:szCs w:val="28"/>
                  <w:u w:val="single"/>
                </w:rPr>
                <w:t>просп. Гагаріна, 26</w:t>
              </w:r>
            </w:hyperlink>
            <w:hyperlink r:id="rId20">
              <w:r>
                <w:rPr>
                  <w:rFonts w:ascii="Cambria" w:eastAsia="Cambria" w:hAnsi="Cambria" w:cs="Cambria"/>
                  <w:i/>
                  <w:sz w:val="28"/>
                  <w:szCs w:val="28"/>
                  <w:u w:val="single"/>
                </w:rPr>
                <w:br/>
              </w:r>
            </w:hyperlink>
            <w:hyperlink r:id="rId21">
              <w:r>
                <w:rPr>
                  <w:rFonts w:ascii="Cambria" w:eastAsia="Cambria" w:hAnsi="Cambria" w:cs="Cambria"/>
                  <w:i/>
                  <w:color w:val="0000FF"/>
                  <w:sz w:val="28"/>
                  <w:szCs w:val="28"/>
                  <w:u w:val="single"/>
                </w:rPr>
                <w:t>т. 790 0442, 789 7075</w:t>
              </w:r>
            </w:hyperlink>
            <w:hyperlink r:id="rId22"/>
          </w:p>
          <w:tbl>
            <w:tblPr>
              <w:tblStyle w:val="a6"/>
              <w:tblW w:w="2831" w:type="dxa"/>
              <w:tblInd w:w="360" w:type="dxa"/>
              <w:tblLayout w:type="fixed"/>
              <w:tblLook w:val="0400" w:firstRow="0" w:lastRow="0" w:firstColumn="0" w:lastColumn="0" w:noHBand="0" w:noVBand="1"/>
            </w:tblPr>
            <w:tblGrid>
              <w:gridCol w:w="600"/>
              <w:gridCol w:w="2231"/>
            </w:tblGrid>
            <w:tr w:rsidR="00404777">
              <w:trPr>
                <w:trHeight w:val="360"/>
              </w:trPr>
              <w:tc>
                <w:tcPr>
                  <w:tcW w:w="600" w:type="dxa"/>
                  <w:vAlign w:val="center"/>
                </w:tcPr>
                <w:p w:rsidR="00404777" w:rsidRDefault="006C0BD7">
                  <w:pPr>
                    <w:spacing w:after="240" w:line="240" w:lineRule="auto"/>
                    <w:jc w:val="center"/>
                  </w:pPr>
                  <w:hyperlink r:id="rId23"/>
                </w:p>
              </w:tc>
              <w:tc>
                <w:tcPr>
                  <w:tcW w:w="2231" w:type="dxa"/>
                  <w:vAlign w:val="center"/>
                </w:tcPr>
                <w:p w:rsidR="00404777" w:rsidRDefault="006C0BD7">
                  <w:pPr>
                    <w:spacing w:after="240" w:line="240" w:lineRule="auto"/>
                    <w:jc w:val="center"/>
                  </w:pPr>
                  <w:hyperlink r:id="rId24">
                    <w:r>
                      <w:rPr>
                        <w:rFonts w:ascii="Cambria" w:eastAsia="Cambria" w:hAnsi="Cambria" w:cs="Cambria"/>
                        <w:i/>
                        <w:color w:val="0000FF"/>
                        <w:sz w:val="28"/>
                        <w:szCs w:val="28"/>
                        <w:u w:val="single"/>
                      </w:rPr>
                      <w:t>www.kvndgu.dp.ua</w:t>
                    </w:r>
                  </w:hyperlink>
                  <w:hyperlink r:id="rId25"/>
                </w:p>
              </w:tc>
            </w:tr>
          </w:tbl>
          <w:p w:rsidR="00404777" w:rsidRDefault="006C0BD7">
            <w:pPr>
              <w:jc w:val="center"/>
            </w:pPr>
            <w:hyperlink r:id="rId26"/>
          </w:p>
        </w:tc>
      </w:tr>
      <w:tr w:rsidR="00404777">
        <w:trPr>
          <w:trHeight w:val="2160"/>
        </w:trPr>
        <w:tc>
          <w:tcPr>
            <w:tcW w:w="3374" w:type="dxa"/>
          </w:tcPr>
          <w:p w:rsidR="00404777" w:rsidRDefault="006C0BD7">
            <w:r>
              <w:rPr>
                <w:noProof/>
              </w:rPr>
              <w:drawing>
                <wp:inline distT="0" distB="0" distL="0" distR="0">
                  <wp:extent cx="1973482" cy="1631322"/>
                  <wp:effectExtent l="0" t="0" r="0" b="0"/>
                  <wp:docPr id="2" name="image0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jpg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482" cy="163132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hyperlink r:id="rId28"/>
          </w:p>
        </w:tc>
        <w:tc>
          <w:tcPr>
            <w:tcW w:w="6196" w:type="dxa"/>
          </w:tcPr>
          <w:p w:rsidR="00404777" w:rsidRDefault="006C0BD7">
            <w:pPr>
              <w:widowControl w:val="0"/>
              <w:spacing w:line="276" w:lineRule="auto"/>
            </w:pPr>
            <w:hyperlink r:id="rId29"/>
          </w:p>
          <w:tbl>
            <w:tblPr>
              <w:tblStyle w:val="a8"/>
              <w:tblW w:w="5620" w:type="dxa"/>
              <w:tblInd w:w="360" w:type="dxa"/>
              <w:tblLayout w:type="fixed"/>
              <w:tblLook w:val="0400" w:firstRow="0" w:lastRow="0" w:firstColumn="0" w:lastColumn="0" w:noHBand="0" w:noVBand="1"/>
            </w:tblPr>
            <w:tblGrid>
              <w:gridCol w:w="600"/>
              <w:gridCol w:w="5020"/>
            </w:tblGrid>
            <w:tr w:rsidR="00404777">
              <w:tc>
                <w:tcPr>
                  <w:tcW w:w="600" w:type="dxa"/>
                </w:tcPr>
                <w:p w:rsidR="00404777" w:rsidRDefault="006C0BD7">
                  <w:pPr>
                    <w:spacing w:after="240" w:line="240" w:lineRule="auto"/>
                    <w:jc w:val="center"/>
                  </w:pPr>
                  <w:hyperlink r:id="rId30"/>
                </w:p>
              </w:tc>
              <w:tc>
                <w:tcPr>
                  <w:tcW w:w="5020" w:type="dxa"/>
                </w:tcPr>
                <w:p w:rsidR="00404777" w:rsidRDefault="006C0BD7">
                  <w:pPr>
                    <w:pStyle w:val="3"/>
                    <w:jc w:val="center"/>
                  </w:pPr>
                  <w:hyperlink r:id="rId31">
                    <w:r>
                      <w:rPr>
                        <w:rFonts w:ascii="Cambria" w:eastAsia="Cambria" w:hAnsi="Cambria" w:cs="Cambria"/>
                        <w:i/>
                        <w:color w:val="0000FF"/>
                        <w:sz w:val="28"/>
                        <w:szCs w:val="28"/>
                      </w:rPr>
                      <w:t xml:space="preserve">Крик, Академічний український театр одного актора </w:t>
                    </w:r>
                  </w:hyperlink>
                  <w:hyperlink r:id="rId32"/>
                </w:p>
                <w:p w:rsidR="00404777" w:rsidRDefault="006C0BD7">
                  <w:pPr>
                    <w:pStyle w:val="3"/>
                    <w:spacing w:before="0" w:after="0"/>
                    <w:jc w:val="center"/>
                  </w:pPr>
                  <w:r>
                    <w:rPr>
                      <w:rFonts w:ascii="Cambria" w:eastAsia="Cambria" w:hAnsi="Cambria" w:cs="Cambria"/>
                      <w:b w:val="0"/>
                      <w:i/>
                      <w:sz w:val="28"/>
                      <w:szCs w:val="28"/>
                    </w:rPr>
                    <w:t>вул. Карла Лібкне</w:t>
                  </w:r>
                  <w:r>
                    <w:rPr>
                      <w:rFonts w:ascii="Cambria" w:eastAsia="Cambria" w:hAnsi="Cambria" w:cs="Cambria"/>
                      <w:b w:val="0"/>
                      <w:i/>
                      <w:sz w:val="28"/>
                      <w:szCs w:val="28"/>
                    </w:rPr>
                    <w:t>хта, 1</w:t>
                  </w:r>
                </w:p>
                <w:p w:rsidR="00404777" w:rsidRDefault="006C0BD7">
                  <w:pPr>
                    <w:pStyle w:val="3"/>
                    <w:spacing w:before="0" w:after="0"/>
                    <w:jc w:val="center"/>
                  </w:pPr>
                  <w:r>
                    <w:rPr>
                      <w:rFonts w:ascii="Cambria" w:eastAsia="Cambria" w:hAnsi="Cambria" w:cs="Cambria"/>
                      <w:b w:val="0"/>
                      <w:i/>
                      <w:sz w:val="28"/>
                      <w:szCs w:val="28"/>
                    </w:rPr>
                    <w:t>будинок Архітектора</w:t>
                  </w:r>
                </w:p>
              </w:tc>
            </w:tr>
            <w:tr w:rsidR="00404777">
              <w:tc>
                <w:tcPr>
                  <w:tcW w:w="600" w:type="dxa"/>
                  <w:vAlign w:val="center"/>
                </w:tcPr>
                <w:p w:rsidR="00404777" w:rsidRDefault="00404777">
                  <w:pPr>
                    <w:spacing w:after="240" w:line="240" w:lineRule="auto"/>
                    <w:jc w:val="center"/>
                  </w:pPr>
                </w:p>
              </w:tc>
              <w:tc>
                <w:tcPr>
                  <w:tcW w:w="5020" w:type="dxa"/>
                  <w:vAlign w:val="center"/>
                </w:tcPr>
                <w:p w:rsidR="00404777" w:rsidRDefault="00404777">
                  <w:pPr>
                    <w:spacing w:after="240" w:line="240" w:lineRule="auto"/>
                    <w:jc w:val="center"/>
                  </w:pPr>
                </w:p>
              </w:tc>
            </w:tr>
            <w:tr w:rsidR="00404777">
              <w:trPr>
                <w:trHeight w:val="360"/>
              </w:trPr>
              <w:tc>
                <w:tcPr>
                  <w:tcW w:w="600" w:type="dxa"/>
                  <w:vAlign w:val="center"/>
                </w:tcPr>
                <w:p w:rsidR="00404777" w:rsidRDefault="00404777">
                  <w:pPr>
                    <w:spacing w:after="240" w:line="240" w:lineRule="auto"/>
                    <w:jc w:val="center"/>
                  </w:pPr>
                </w:p>
              </w:tc>
              <w:tc>
                <w:tcPr>
                  <w:tcW w:w="5020" w:type="dxa"/>
                  <w:vAlign w:val="center"/>
                </w:tcPr>
                <w:p w:rsidR="00404777" w:rsidRDefault="006C0BD7">
                  <w:pPr>
                    <w:spacing w:after="240" w:line="240" w:lineRule="auto"/>
                    <w:jc w:val="center"/>
                  </w:pPr>
                  <w:r>
                    <w:rPr>
                      <w:rFonts w:ascii="Cambria" w:eastAsia="Cambria" w:hAnsi="Cambria" w:cs="Cambria"/>
                      <w:i/>
                      <w:sz w:val="28"/>
                      <w:szCs w:val="28"/>
                    </w:rPr>
                    <w:t xml:space="preserve">32-46-18 (каса) </w:t>
                  </w:r>
                </w:p>
                <w:tbl>
                  <w:tblPr>
                    <w:tblStyle w:val="a7"/>
                    <w:tblW w:w="2560" w:type="dxa"/>
                    <w:tblInd w:w="360" w:type="dxa"/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600"/>
                    <w:gridCol w:w="1960"/>
                  </w:tblGrid>
                  <w:tr w:rsidR="00404777">
                    <w:trPr>
                      <w:trHeight w:val="360"/>
                    </w:trPr>
                    <w:tc>
                      <w:tcPr>
                        <w:tcW w:w="600" w:type="dxa"/>
                        <w:vAlign w:val="center"/>
                      </w:tcPr>
                      <w:p w:rsidR="00404777" w:rsidRDefault="00404777">
                        <w:pPr>
                          <w:spacing w:after="240" w:line="240" w:lineRule="auto"/>
                          <w:jc w:val="center"/>
                        </w:pPr>
                      </w:p>
                    </w:tc>
                    <w:tc>
                      <w:tcPr>
                        <w:tcW w:w="1960" w:type="dxa"/>
                        <w:vAlign w:val="center"/>
                      </w:tcPr>
                      <w:p w:rsidR="00404777" w:rsidRDefault="006C0BD7">
                        <w:pPr>
                          <w:spacing w:after="240" w:line="240" w:lineRule="auto"/>
                          <w:jc w:val="center"/>
                        </w:pPr>
                        <w:hyperlink r:id="rId33">
                          <w:r>
                            <w:rPr>
                              <w:rFonts w:ascii="Cambria" w:eastAsia="Cambria" w:hAnsi="Cambria" w:cs="Cambria"/>
                              <w:i/>
                              <w:color w:val="0000FF"/>
                              <w:sz w:val="28"/>
                              <w:szCs w:val="28"/>
                              <w:u w:val="single"/>
                            </w:rPr>
                            <w:t>theater-krik.com</w:t>
                          </w:r>
                        </w:hyperlink>
                        <w:hyperlink r:id="rId34"/>
                      </w:p>
                    </w:tc>
                  </w:tr>
                </w:tbl>
                <w:p w:rsidR="00404777" w:rsidRDefault="006C0BD7">
                  <w:pPr>
                    <w:spacing w:after="240" w:line="240" w:lineRule="auto"/>
                    <w:jc w:val="center"/>
                  </w:pPr>
                  <w:hyperlink r:id="rId35"/>
                </w:p>
              </w:tc>
            </w:tr>
          </w:tbl>
          <w:p w:rsidR="00404777" w:rsidRDefault="006C0BD7">
            <w:pPr>
              <w:jc w:val="center"/>
            </w:pPr>
            <w:hyperlink r:id="rId36"/>
          </w:p>
        </w:tc>
      </w:tr>
      <w:tr w:rsidR="00404777">
        <w:trPr>
          <w:trHeight w:val="1540"/>
        </w:trPr>
        <w:tc>
          <w:tcPr>
            <w:tcW w:w="3374" w:type="dxa"/>
          </w:tcPr>
          <w:p w:rsidR="00404777" w:rsidRDefault="006C0BD7">
            <w:r>
              <w:rPr>
                <w:noProof/>
              </w:rPr>
              <w:drawing>
                <wp:inline distT="0" distB="0" distL="0" distR="0">
                  <wp:extent cx="1015905" cy="1285875"/>
                  <wp:effectExtent l="0" t="0" r="0" b="0"/>
                  <wp:docPr id="5" name="image13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gif"/>
                          <pic:cNvPicPr preferRelativeResize="0"/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905" cy="1285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color w:val="366091"/>
                <w:sz w:val="28"/>
                <w:szCs w:val="28"/>
              </w:rPr>
              <w:t>Театр кукол</w:t>
            </w:r>
          </w:p>
        </w:tc>
        <w:tc>
          <w:tcPr>
            <w:tcW w:w="6196" w:type="dxa"/>
          </w:tcPr>
          <w:p w:rsidR="00404777" w:rsidRDefault="006C0BD7">
            <w:pPr>
              <w:pStyle w:val="3"/>
              <w:jc w:val="center"/>
              <w:outlineLvl w:val="2"/>
            </w:pPr>
            <w:hyperlink r:id="rId38">
              <w:r>
                <w:rPr>
                  <w:rFonts w:ascii="Cambria" w:eastAsia="Cambria" w:hAnsi="Cambria" w:cs="Cambria"/>
                  <w:i/>
                  <w:color w:val="0000FF"/>
                  <w:sz w:val="28"/>
                  <w:szCs w:val="28"/>
                </w:rPr>
                <w:t>Театр ляльок</w:t>
              </w:r>
            </w:hyperlink>
            <w:hyperlink r:id="rId39"/>
          </w:p>
          <w:p w:rsidR="00404777" w:rsidRDefault="006C0BD7">
            <w:pPr>
              <w:jc w:val="center"/>
            </w:pPr>
            <w:r>
              <w:rPr>
                <w:rFonts w:ascii="Cambria" w:eastAsia="Cambria" w:hAnsi="Cambria" w:cs="Cambria"/>
                <w:i/>
                <w:sz w:val="28"/>
                <w:szCs w:val="28"/>
              </w:rPr>
              <w:t>просп. Героїв, 40-А</w:t>
            </w:r>
          </w:p>
          <w:p w:rsidR="00404777" w:rsidRDefault="006C0BD7">
            <w:pPr>
              <w:jc w:val="center"/>
            </w:pPr>
            <w:r>
              <w:rPr>
                <w:rFonts w:ascii="Cambria" w:eastAsia="Cambria" w:hAnsi="Cambria" w:cs="Cambria"/>
                <w:i/>
                <w:sz w:val="28"/>
                <w:szCs w:val="28"/>
              </w:rPr>
              <w:t>ж / м Перемога-6, у дворі будинку біля кафе Фантазія</w:t>
            </w:r>
          </w:p>
          <w:tbl>
            <w:tblPr>
              <w:tblStyle w:val="a9"/>
              <w:tblW w:w="4009" w:type="dxa"/>
              <w:tblInd w:w="360" w:type="dxa"/>
              <w:tblLayout w:type="fixed"/>
              <w:tblLook w:val="0400" w:firstRow="0" w:lastRow="0" w:firstColumn="0" w:lastColumn="0" w:noHBand="0" w:noVBand="1"/>
            </w:tblPr>
            <w:tblGrid>
              <w:gridCol w:w="600"/>
              <w:gridCol w:w="3409"/>
            </w:tblGrid>
            <w:tr w:rsidR="00404777">
              <w:trPr>
                <w:trHeight w:val="360"/>
              </w:trPr>
              <w:tc>
                <w:tcPr>
                  <w:tcW w:w="600" w:type="dxa"/>
                  <w:vAlign w:val="center"/>
                </w:tcPr>
                <w:p w:rsidR="00404777" w:rsidRDefault="006C0BD7">
                  <w:pPr>
                    <w:spacing w:after="240" w:line="240" w:lineRule="auto"/>
                    <w:jc w:val="center"/>
                  </w:pPr>
                  <w:r>
                    <w:rPr>
                      <w:rFonts w:ascii="Cambria" w:eastAsia="Cambria" w:hAnsi="Cambria" w:cs="Cambria"/>
                      <w:i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3409" w:type="dxa"/>
                  <w:vAlign w:val="center"/>
                </w:tcPr>
                <w:p w:rsidR="00404777" w:rsidRDefault="00404777">
                  <w:pPr>
                    <w:spacing w:after="240" w:line="240" w:lineRule="auto"/>
                    <w:jc w:val="center"/>
                  </w:pPr>
                </w:p>
                <w:p w:rsidR="00404777" w:rsidRDefault="006C0BD7">
                  <w:pPr>
                    <w:spacing w:after="240" w:line="240" w:lineRule="auto"/>
                    <w:jc w:val="center"/>
                  </w:pPr>
                  <w:r>
                    <w:rPr>
                      <w:rFonts w:ascii="Cambria" w:eastAsia="Cambria" w:hAnsi="Cambria" w:cs="Cambria"/>
                      <w:i/>
                      <w:sz w:val="28"/>
                      <w:szCs w:val="28"/>
                    </w:rPr>
                    <w:t xml:space="preserve">              370</w:t>
                  </w:r>
                  <w:r>
                    <w:rPr>
                      <w:rFonts w:ascii="Cambria" w:eastAsia="Cambria" w:hAnsi="Cambria" w:cs="Cambria"/>
                      <w:i/>
                      <w:sz w:val="28"/>
                      <w:szCs w:val="28"/>
                    </w:rPr>
                    <w:t>-25-06, 716-00-10</w:t>
                  </w:r>
                </w:p>
              </w:tc>
            </w:tr>
          </w:tbl>
          <w:p w:rsidR="00404777" w:rsidRDefault="006C0BD7">
            <w:pPr>
              <w:jc w:val="center"/>
            </w:pPr>
            <w:hyperlink r:id="rId40">
              <w:r>
                <w:rPr>
                  <w:rFonts w:ascii="Cambria" w:eastAsia="Cambria" w:hAnsi="Cambria" w:cs="Cambria"/>
                  <w:i/>
                  <w:color w:val="0000FF"/>
                  <w:sz w:val="28"/>
                  <w:szCs w:val="28"/>
                  <w:u w:val="single"/>
                </w:rPr>
                <w:t>www.teatrkukol.dp.ua</w:t>
              </w:r>
            </w:hyperlink>
            <w:hyperlink r:id="rId41"/>
          </w:p>
        </w:tc>
      </w:tr>
      <w:tr w:rsidR="00404777">
        <w:trPr>
          <w:trHeight w:val="1100"/>
        </w:trPr>
        <w:tc>
          <w:tcPr>
            <w:tcW w:w="3374" w:type="dxa"/>
          </w:tcPr>
          <w:p w:rsidR="00404777" w:rsidRDefault="006C0BD7">
            <w:r>
              <w:rPr>
                <w:noProof/>
              </w:rPr>
              <w:lastRenderedPageBreak/>
              <w:drawing>
                <wp:inline distT="0" distB="0" distL="0" distR="0">
                  <wp:extent cx="1976087" cy="1722686"/>
                  <wp:effectExtent l="0" t="0" r="0" b="0"/>
                  <wp:docPr id="4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087" cy="17226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hyperlink r:id="rId43"/>
          </w:p>
        </w:tc>
        <w:tc>
          <w:tcPr>
            <w:tcW w:w="6196" w:type="dxa"/>
          </w:tcPr>
          <w:p w:rsidR="00404777" w:rsidRDefault="006C0BD7">
            <w:pPr>
              <w:widowControl w:val="0"/>
              <w:spacing w:line="276" w:lineRule="auto"/>
            </w:pPr>
            <w:hyperlink r:id="rId44"/>
          </w:p>
          <w:tbl>
            <w:tblPr>
              <w:tblStyle w:val="aa"/>
              <w:tblW w:w="4737" w:type="dxa"/>
              <w:tblInd w:w="360" w:type="dxa"/>
              <w:tblLayout w:type="fixed"/>
              <w:tblLook w:val="0400" w:firstRow="0" w:lastRow="0" w:firstColumn="0" w:lastColumn="0" w:noHBand="0" w:noVBand="1"/>
            </w:tblPr>
            <w:tblGrid>
              <w:gridCol w:w="519"/>
              <w:gridCol w:w="4218"/>
            </w:tblGrid>
            <w:tr w:rsidR="00404777">
              <w:tc>
                <w:tcPr>
                  <w:tcW w:w="519" w:type="dxa"/>
                </w:tcPr>
                <w:p w:rsidR="00404777" w:rsidRDefault="006C0BD7">
                  <w:pPr>
                    <w:spacing w:after="240" w:line="240" w:lineRule="auto"/>
                    <w:jc w:val="center"/>
                  </w:pPr>
                  <w:hyperlink r:id="rId45"/>
                </w:p>
              </w:tc>
              <w:tc>
                <w:tcPr>
                  <w:tcW w:w="4218" w:type="dxa"/>
                </w:tcPr>
                <w:p w:rsidR="00404777" w:rsidRDefault="006C0BD7">
                  <w:pPr>
                    <w:spacing w:after="240" w:line="240" w:lineRule="auto"/>
                    <w:jc w:val="center"/>
                  </w:pPr>
                  <w:r>
                    <w:rPr>
                      <w:rFonts w:ascii="Cambria" w:eastAsia="Cambria" w:hAnsi="Cambria" w:cs="Cambria"/>
                      <w:b/>
                      <w:i/>
                      <w:sz w:val="28"/>
                      <w:szCs w:val="28"/>
                    </w:rPr>
                    <w:t>Телетеатр</w:t>
                  </w:r>
                </w:p>
                <w:p w:rsidR="00404777" w:rsidRDefault="006C0BD7">
                  <w:pPr>
                    <w:spacing w:after="240" w:line="240" w:lineRule="auto"/>
                    <w:jc w:val="center"/>
                  </w:pPr>
                  <w:r>
                    <w:rPr>
                      <w:rFonts w:ascii="Cambria" w:eastAsia="Cambria" w:hAnsi="Cambria" w:cs="Cambria"/>
                      <w:i/>
                      <w:sz w:val="28"/>
                      <w:szCs w:val="28"/>
                    </w:rPr>
                    <w:t>вул. Рогальова, 9,</w:t>
                  </w:r>
                </w:p>
                <w:p w:rsidR="00404777" w:rsidRDefault="006C0BD7">
                  <w:pPr>
                    <w:spacing w:after="240" w:line="240" w:lineRule="auto"/>
                    <w:jc w:val="center"/>
                  </w:pPr>
                  <w:hyperlink r:id="rId46">
                    <w:r>
                      <w:rPr>
                        <w:rFonts w:ascii="Cambria" w:eastAsia="Cambria" w:hAnsi="Cambria" w:cs="Cambria"/>
                        <w:i/>
                        <w:sz w:val="28"/>
                        <w:szCs w:val="28"/>
                        <w:u w:val="single"/>
                      </w:rPr>
                      <w:t>Центр (Нагорний - Гагаріна пр.)</w:t>
                    </w:r>
                  </w:hyperlink>
                  <w:hyperlink r:id="rId47"/>
                </w:p>
              </w:tc>
            </w:tr>
            <w:tr w:rsidR="00404777">
              <w:trPr>
                <w:trHeight w:val="360"/>
              </w:trPr>
              <w:tc>
                <w:tcPr>
                  <w:tcW w:w="519" w:type="dxa"/>
                  <w:vAlign w:val="center"/>
                </w:tcPr>
                <w:p w:rsidR="00404777" w:rsidRDefault="006C0BD7">
                  <w:pPr>
                    <w:spacing w:after="240" w:line="240" w:lineRule="auto"/>
                    <w:jc w:val="center"/>
                  </w:pPr>
                  <w:hyperlink r:id="rId48"/>
                </w:p>
              </w:tc>
              <w:tc>
                <w:tcPr>
                  <w:tcW w:w="4218" w:type="dxa"/>
                  <w:vAlign w:val="center"/>
                </w:tcPr>
                <w:p w:rsidR="00404777" w:rsidRDefault="006C0BD7">
                  <w:pPr>
                    <w:spacing w:after="240" w:line="240" w:lineRule="auto"/>
                    <w:jc w:val="center"/>
                  </w:pPr>
                  <w:r>
                    <w:rPr>
                      <w:rFonts w:ascii="Cambria" w:eastAsia="Cambria" w:hAnsi="Cambria" w:cs="Cambria"/>
                      <w:i/>
                      <w:sz w:val="28"/>
                      <w:szCs w:val="28"/>
                    </w:rPr>
                    <w:t>0562 38-52-60</w:t>
                  </w:r>
                </w:p>
              </w:tc>
            </w:tr>
            <w:tr w:rsidR="00404777">
              <w:trPr>
                <w:trHeight w:val="400"/>
              </w:trPr>
              <w:tc>
                <w:tcPr>
                  <w:tcW w:w="519" w:type="dxa"/>
                  <w:vAlign w:val="center"/>
                </w:tcPr>
                <w:p w:rsidR="00404777" w:rsidRDefault="00404777">
                  <w:pPr>
                    <w:spacing w:after="240" w:line="240" w:lineRule="auto"/>
                    <w:jc w:val="center"/>
                  </w:pPr>
                </w:p>
              </w:tc>
              <w:tc>
                <w:tcPr>
                  <w:tcW w:w="4218" w:type="dxa"/>
                  <w:vAlign w:val="center"/>
                </w:tcPr>
                <w:p w:rsidR="00404777" w:rsidRDefault="006C0BD7">
                  <w:pPr>
                    <w:spacing w:after="240" w:line="240" w:lineRule="auto"/>
                    <w:jc w:val="center"/>
                  </w:pPr>
                  <w:hyperlink r:id="rId49">
                    <w:r>
                      <w:rPr>
                        <w:rFonts w:ascii="Cambria" w:eastAsia="Cambria" w:hAnsi="Cambria" w:cs="Cambria"/>
                        <w:i/>
                        <w:color w:val="0000FF"/>
                        <w:sz w:val="28"/>
                        <w:szCs w:val="28"/>
                        <w:u w:val="single"/>
                      </w:rPr>
                      <w:t>teleteatr.com.ua</w:t>
                    </w:r>
                  </w:hyperlink>
                  <w:hyperlink r:id="rId50"/>
                </w:p>
              </w:tc>
            </w:tr>
          </w:tbl>
          <w:p w:rsidR="00404777" w:rsidRDefault="006C0BD7">
            <w:pPr>
              <w:jc w:val="center"/>
            </w:pPr>
            <w:hyperlink r:id="rId51"/>
          </w:p>
        </w:tc>
      </w:tr>
      <w:tr w:rsidR="00404777">
        <w:trPr>
          <w:trHeight w:val="1800"/>
        </w:trPr>
        <w:tc>
          <w:tcPr>
            <w:tcW w:w="3374" w:type="dxa"/>
          </w:tcPr>
          <w:p w:rsidR="00404777" w:rsidRDefault="006C0BD7">
            <w:r>
              <w:rPr>
                <w:noProof/>
              </w:rPr>
              <w:drawing>
                <wp:inline distT="0" distB="0" distL="0" distR="0">
                  <wp:extent cx="1957494" cy="1393371"/>
                  <wp:effectExtent l="0" t="0" r="0" b="0"/>
                  <wp:docPr id="7" name="image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494" cy="13933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hyperlink r:id="rId53"/>
          </w:p>
        </w:tc>
        <w:tc>
          <w:tcPr>
            <w:tcW w:w="6196" w:type="dxa"/>
          </w:tcPr>
          <w:p w:rsidR="00404777" w:rsidRDefault="006C0BD7">
            <w:pPr>
              <w:widowControl w:val="0"/>
              <w:spacing w:line="276" w:lineRule="auto"/>
            </w:pPr>
            <w:hyperlink r:id="rId54"/>
          </w:p>
          <w:tbl>
            <w:tblPr>
              <w:tblStyle w:val="ab"/>
              <w:tblW w:w="5587" w:type="dxa"/>
              <w:tblInd w:w="360" w:type="dxa"/>
              <w:tblLayout w:type="fixed"/>
              <w:tblLook w:val="0400" w:firstRow="0" w:lastRow="0" w:firstColumn="0" w:lastColumn="0" w:noHBand="0" w:noVBand="1"/>
            </w:tblPr>
            <w:tblGrid>
              <w:gridCol w:w="600"/>
              <w:gridCol w:w="4987"/>
            </w:tblGrid>
            <w:tr w:rsidR="00404777">
              <w:tc>
                <w:tcPr>
                  <w:tcW w:w="600" w:type="dxa"/>
                </w:tcPr>
                <w:p w:rsidR="00404777" w:rsidRDefault="006C0BD7">
                  <w:pPr>
                    <w:spacing w:after="240" w:line="240" w:lineRule="auto"/>
                    <w:jc w:val="center"/>
                  </w:pPr>
                  <w:hyperlink r:id="rId55"/>
                </w:p>
              </w:tc>
              <w:tc>
                <w:tcPr>
                  <w:tcW w:w="4987" w:type="dxa"/>
                </w:tcPr>
                <w:p w:rsidR="00404777" w:rsidRDefault="006C0BD7">
                  <w:pPr>
                    <w:spacing w:after="240" w:line="240" w:lineRule="auto"/>
                    <w:jc w:val="center"/>
                  </w:pPr>
                  <w:r>
                    <w:rPr>
                      <w:rFonts w:ascii="Cambria" w:eastAsia="Cambria" w:hAnsi="Cambria" w:cs="Cambria"/>
                      <w:b/>
                      <w:i/>
                      <w:sz w:val="28"/>
                      <w:szCs w:val="28"/>
                    </w:rPr>
                    <w:t>Планетарій</w:t>
                  </w:r>
                </w:p>
                <w:p w:rsidR="00404777" w:rsidRDefault="006C0BD7">
                  <w:pPr>
                    <w:spacing w:after="240" w:line="240" w:lineRule="auto"/>
                    <w:jc w:val="center"/>
                  </w:pPr>
                  <w:r>
                    <w:rPr>
                      <w:rFonts w:ascii="Cambria" w:eastAsia="Cambria" w:hAnsi="Cambria" w:cs="Cambria"/>
                      <w:i/>
                      <w:sz w:val="28"/>
                      <w:szCs w:val="28"/>
                    </w:rPr>
                    <w:t>вул. Рогальова, 10,</w:t>
                  </w:r>
                </w:p>
              </w:tc>
            </w:tr>
            <w:tr w:rsidR="00404777">
              <w:tc>
                <w:tcPr>
                  <w:tcW w:w="600" w:type="dxa"/>
                  <w:vAlign w:val="center"/>
                </w:tcPr>
                <w:p w:rsidR="00404777" w:rsidRDefault="00404777">
                  <w:pPr>
                    <w:spacing w:after="240" w:line="240" w:lineRule="auto"/>
                    <w:jc w:val="center"/>
                  </w:pPr>
                </w:p>
              </w:tc>
              <w:tc>
                <w:tcPr>
                  <w:tcW w:w="4987" w:type="dxa"/>
                  <w:vAlign w:val="center"/>
                </w:tcPr>
                <w:p w:rsidR="00404777" w:rsidRDefault="00404777">
                  <w:pPr>
                    <w:spacing w:after="240" w:line="240" w:lineRule="auto"/>
                    <w:jc w:val="center"/>
                  </w:pPr>
                </w:p>
              </w:tc>
            </w:tr>
            <w:tr w:rsidR="00404777">
              <w:trPr>
                <w:trHeight w:val="360"/>
              </w:trPr>
              <w:tc>
                <w:tcPr>
                  <w:tcW w:w="600" w:type="dxa"/>
                  <w:vAlign w:val="center"/>
                </w:tcPr>
                <w:p w:rsidR="00404777" w:rsidRDefault="00404777">
                  <w:pPr>
                    <w:spacing w:after="240" w:line="240" w:lineRule="auto"/>
                    <w:jc w:val="center"/>
                  </w:pPr>
                </w:p>
              </w:tc>
              <w:tc>
                <w:tcPr>
                  <w:tcW w:w="4987" w:type="dxa"/>
                  <w:vAlign w:val="center"/>
                </w:tcPr>
                <w:p w:rsidR="00404777" w:rsidRDefault="006C0BD7">
                  <w:pPr>
                    <w:spacing w:after="240" w:line="240" w:lineRule="auto"/>
                    <w:jc w:val="center"/>
                  </w:pPr>
                  <w:r>
                    <w:rPr>
                      <w:rFonts w:ascii="Cambria" w:eastAsia="Cambria" w:hAnsi="Cambria" w:cs="Cambria"/>
                      <w:i/>
                      <w:sz w:val="28"/>
                      <w:szCs w:val="28"/>
                    </w:rPr>
                    <w:t>056-377-18-05, (096) 634-71-71,</w:t>
                  </w:r>
                </w:p>
                <w:p w:rsidR="00404777" w:rsidRDefault="006C0BD7">
                  <w:pPr>
                    <w:spacing w:after="240" w:line="240" w:lineRule="auto"/>
                    <w:jc w:val="center"/>
                  </w:pPr>
                  <w:r>
                    <w:rPr>
                      <w:rFonts w:ascii="Cambria" w:eastAsia="Cambria" w:hAnsi="Cambria" w:cs="Cambria"/>
                      <w:i/>
                      <w:sz w:val="28"/>
                      <w:szCs w:val="28"/>
                    </w:rPr>
                    <w:t xml:space="preserve">(050) 021-77-71, </w:t>
                  </w:r>
                  <w:hyperlink r:id="rId56">
                    <w:r>
                      <w:rPr>
                        <w:rFonts w:ascii="Cambria" w:eastAsia="Cambria" w:hAnsi="Cambria" w:cs="Cambria"/>
                        <w:i/>
                        <w:color w:val="0000FF"/>
                        <w:sz w:val="28"/>
                        <w:szCs w:val="28"/>
                        <w:u w:val="single"/>
                      </w:rPr>
                      <w:t>www.dneproplanet.dp.ua</w:t>
                    </w:r>
                  </w:hyperlink>
                  <w:hyperlink r:id="rId57"/>
                </w:p>
              </w:tc>
            </w:tr>
          </w:tbl>
          <w:p w:rsidR="00404777" w:rsidRDefault="006C0BD7">
            <w:pPr>
              <w:jc w:val="center"/>
            </w:pPr>
            <w:hyperlink r:id="rId58"/>
          </w:p>
        </w:tc>
      </w:tr>
      <w:tr w:rsidR="00404777">
        <w:trPr>
          <w:trHeight w:val="1780"/>
        </w:trPr>
        <w:tc>
          <w:tcPr>
            <w:tcW w:w="3374" w:type="dxa"/>
          </w:tcPr>
          <w:p w:rsidR="00404777" w:rsidRDefault="006C0BD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85963" cy="1323975"/>
                  <wp:effectExtent l="0" t="0" r="0" b="0"/>
                  <wp:docPr id="6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963" cy="1323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hyperlink r:id="rId60"/>
          </w:p>
        </w:tc>
        <w:tc>
          <w:tcPr>
            <w:tcW w:w="6196" w:type="dxa"/>
          </w:tcPr>
          <w:p w:rsidR="00404777" w:rsidRDefault="006C0BD7">
            <w:pPr>
              <w:jc w:val="center"/>
            </w:pPr>
            <w:r>
              <w:rPr>
                <w:rFonts w:ascii="Cambria" w:eastAsia="Cambria" w:hAnsi="Cambria" w:cs="Cambria"/>
                <w:b/>
                <w:i/>
                <w:sz w:val="28"/>
                <w:szCs w:val="28"/>
              </w:rPr>
              <w:t>Центр реабілітації та мануальної терапії «Анна-Центр 23»</w:t>
            </w:r>
          </w:p>
          <w:p w:rsidR="00404777" w:rsidRDefault="00404777">
            <w:pPr>
              <w:jc w:val="center"/>
            </w:pPr>
          </w:p>
          <w:p w:rsidR="00404777" w:rsidRDefault="006C0BD7">
            <w:pPr>
              <w:jc w:val="center"/>
            </w:pPr>
            <w:r>
              <w:rPr>
                <w:i/>
                <w:sz w:val="28"/>
                <w:szCs w:val="28"/>
              </w:rPr>
              <w:t>(063) 159-70-72 Артем Огійко</w:t>
            </w:r>
          </w:p>
          <w:p w:rsidR="00404777" w:rsidRDefault="00404777">
            <w:pPr>
              <w:jc w:val="center"/>
            </w:pPr>
          </w:p>
          <w:p w:rsidR="00404777" w:rsidRDefault="006C0BD7">
            <w:pPr>
              <w:jc w:val="center"/>
            </w:pPr>
            <w:r>
              <w:rPr>
                <w:i/>
                <w:color w:val="3A5DF2"/>
                <w:sz w:val="28"/>
                <w:szCs w:val="28"/>
                <w:u w:val="single"/>
              </w:rPr>
              <w:t>http://manual.dp.ua/</w:t>
            </w:r>
          </w:p>
          <w:p w:rsidR="00404777" w:rsidRDefault="00404777">
            <w:pPr>
              <w:jc w:val="center"/>
            </w:pPr>
          </w:p>
        </w:tc>
      </w:tr>
      <w:tr w:rsidR="00404777">
        <w:trPr>
          <w:trHeight w:val="1540"/>
        </w:trPr>
        <w:tc>
          <w:tcPr>
            <w:tcW w:w="3374" w:type="dxa"/>
          </w:tcPr>
          <w:p w:rsidR="00404777" w:rsidRDefault="006C0BD7">
            <w:r>
              <w:rPr>
                <w:noProof/>
              </w:rPr>
              <w:drawing>
                <wp:inline distT="0" distB="0" distL="0" distR="0">
                  <wp:extent cx="1829217" cy="1282934"/>
                  <wp:effectExtent l="0" t="0" r="0" b="0"/>
                  <wp:docPr id="9" name="image1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/>
                          <pic:cNvPicPr preferRelativeResize="0"/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217" cy="128293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6" w:type="dxa"/>
          </w:tcPr>
          <w:p w:rsidR="00404777" w:rsidRDefault="006C0BD7">
            <w:pPr>
              <w:jc w:val="center"/>
            </w:pPr>
            <w:r>
              <w:rPr>
                <w:rFonts w:ascii="Cambria" w:eastAsia="Cambria" w:hAnsi="Cambria" w:cs="Cambria"/>
                <w:b/>
                <w:i/>
                <w:sz w:val="28"/>
                <w:szCs w:val="28"/>
              </w:rPr>
              <w:t>Дніпропетровський «Українсько-Японський культурний центр« Сідзен »</w:t>
            </w:r>
          </w:p>
          <w:p w:rsidR="00404777" w:rsidRDefault="006C0BD7">
            <w:pPr>
              <w:jc w:val="center"/>
            </w:pPr>
            <w:r>
              <w:rPr>
                <w:i/>
                <w:sz w:val="28"/>
                <w:szCs w:val="28"/>
              </w:rPr>
              <w:t>(093) 446-06-02 Олександр Лисенко</w:t>
            </w:r>
          </w:p>
          <w:p w:rsidR="00404777" w:rsidRDefault="006C0BD7">
            <w:pPr>
              <w:jc w:val="center"/>
            </w:pPr>
            <w:r>
              <w:rPr>
                <w:i/>
                <w:sz w:val="28"/>
                <w:szCs w:val="28"/>
              </w:rPr>
              <w:t>Дніпропетровськ, вул. Свердлова, 13 (СШ № 148)</w:t>
            </w:r>
          </w:p>
        </w:tc>
      </w:tr>
      <w:tr w:rsidR="00404777">
        <w:trPr>
          <w:trHeight w:val="1640"/>
        </w:trPr>
        <w:tc>
          <w:tcPr>
            <w:tcW w:w="3374" w:type="dxa"/>
          </w:tcPr>
          <w:p w:rsidR="00404777" w:rsidRDefault="006C0BD7">
            <w:r>
              <w:rPr>
                <w:noProof/>
              </w:rPr>
              <w:drawing>
                <wp:inline distT="0" distB="0" distL="0" distR="0">
                  <wp:extent cx="1828800" cy="1628775"/>
                  <wp:effectExtent l="0" t="0" r="0" b="0"/>
                  <wp:docPr id="8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628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6" w:type="dxa"/>
          </w:tcPr>
          <w:p w:rsidR="00404777" w:rsidRDefault="006C0BD7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>Реабілітаційний центр «Допоможи Собі Сам»</w:t>
            </w:r>
          </w:p>
          <w:p w:rsidR="00404777" w:rsidRDefault="006C0BD7">
            <w:pPr>
              <w:jc w:val="center"/>
            </w:pPr>
            <w:r>
              <w:rPr>
                <w:i/>
                <w:sz w:val="28"/>
                <w:szCs w:val="28"/>
              </w:rPr>
              <w:t>Контактні телефони:</w:t>
            </w:r>
          </w:p>
          <w:p w:rsidR="00404777" w:rsidRDefault="006C0BD7">
            <w:pPr>
              <w:jc w:val="center"/>
            </w:pPr>
            <w:r>
              <w:rPr>
                <w:i/>
                <w:sz w:val="28"/>
                <w:szCs w:val="28"/>
              </w:rPr>
              <w:t>+380 (98) 295 42 13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(Оксана)</w:t>
            </w:r>
            <w:r>
              <w:rPr>
                <w:i/>
                <w:sz w:val="28"/>
                <w:szCs w:val="28"/>
              </w:rPr>
              <w:t>;</w:t>
            </w:r>
            <w:r>
              <w:rPr>
                <w:b/>
                <w:i/>
                <w:sz w:val="28"/>
                <w:szCs w:val="28"/>
              </w:rPr>
              <w:br/>
            </w:r>
            <w:r>
              <w:rPr>
                <w:i/>
                <w:sz w:val="28"/>
                <w:szCs w:val="28"/>
              </w:rPr>
              <w:t>+380 (50) 453 70 39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(Ірина)</w:t>
            </w:r>
            <w:r>
              <w:rPr>
                <w:i/>
                <w:sz w:val="28"/>
                <w:szCs w:val="28"/>
              </w:rPr>
              <w:br/>
            </w:r>
            <w:r>
              <w:rPr>
                <w:i/>
                <w:sz w:val="28"/>
                <w:szCs w:val="28"/>
              </w:rPr>
              <w:t>+380 (93) 993-22-79</w:t>
            </w:r>
            <w:r>
              <w:rPr>
                <w:i/>
                <w:sz w:val="28"/>
                <w:szCs w:val="28"/>
              </w:rPr>
              <w:br/>
            </w:r>
          </w:p>
        </w:tc>
      </w:tr>
      <w:tr w:rsidR="00404777">
        <w:trPr>
          <w:trHeight w:val="760"/>
        </w:trPr>
        <w:tc>
          <w:tcPr>
            <w:tcW w:w="3374" w:type="dxa"/>
          </w:tcPr>
          <w:p w:rsidR="00404777" w:rsidRDefault="006C0BD7">
            <w:r>
              <w:rPr>
                <w:noProof/>
              </w:rPr>
              <w:drawing>
                <wp:inline distT="0" distB="0" distL="0" distR="0">
                  <wp:extent cx="1828800" cy="876300"/>
                  <wp:effectExtent l="0" t="0" r="0" b="0"/>
                  <wp:docPr id="12" name="image24.jpg" descr="&amp;Fcy;&amp;icy;&amp;tcy;&amp;ncy;&amp;iecy;&amp;scy; &amp;TScy;&amp;iecy;&amp;ncy;&amp;tcy;&amp;rcy;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jpg" descr="&amp;Fcy;&amp;icy;&amp;tcy;&amp;ncy;&amp;iecy;&amp;scy; &amp;TScy;&amp;iecy;&amp;ncy;&amp;tcy;&amp;rcy; "/>
                          <pic:cNvPicPr preferRelativeResize="0"/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876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6" w:type="dxa"/>
          </w:tcPr>
          <w:p w:rsidR="00404777" w:rsidRDefault="006C0BD7">
            <w:pPr>
              <w:jc w:val="center"/>
            </w:pPr>
            <w:r>
              <w:rPr>
                <w:rFonts w:ascii="Cambria" w:eastAsia="Cambria" w:hAnsi="Cambria" w:cs="Cambria"/>
                <w:b/>
                <w:i/>
                <w:sz w:val="28"/>
                <w:szCs w:val="28"/>
              </w:rPr>
              <w:t>Фітнес - Центр «Флекс»</w:t>
            </w:r>
          </w:p>
          <w:p w:rsidR="00404777" w:rsidRDefault="006C0BD7">
            <w:pPr>
              <w:jc w:val="center"/>
            </w:pPr>
            <w:r>
              <w:rPr>
                <w:i/>
                <w:sz w:val="28"/>
                <w:szCs w:val="28"/>
              </w:rPr>
              <w:t>Дніпропетровськ, вул. Ленінградська, 68</w:t>
            </w:r>
            <w:r>
              <w:rPr>
                <w:i/>
                <w:sz w:val="28"/>
                <w:szCs w:val="28"/>
              </w:rPr>
              <w:t>.</w:t>
            </w:r>
          </w:p>
          <w:p w:rsidR="00404777" w:rsidRDefault="006C0BD7">
            <w:pPr>
              <w:jc w:val="center"/>
            </w:pPr>
            <w:r>
              <w:rPr>
                <w:i/>
                <w:sz w:val="28"/>
                <w:szCs w:val="28"/>
              </w:rPr>
              <w:t>Контактні телефони:</w:t>
            </w:r>
            <w:r>
              <w:rPr>
                <w:i/>
                <w:sz w:val="28"/>
                <w:szCs w:val="28"/>
              </w:rPr>
              <w:br/>
            </w:r>
            <w:r>
              <w:rPr>
                <w:i/>
                <w:sz w:val="28"/>
                <w:szCs w:val="28"/>
              </w:rPr>
              <w:t>+380 (66) 395-19-04</w:t>
            </w:r>
            <w:r>
              <w:rPr>
                <w:i/>
                <w:sz w:val="28"/>
                <w:szCs w:val="28"/>
              </w:rPr>
              <w:t xml:space="preserve"> або </w:t>
            </w:r>
            <w:r>
              <w:rPr>
                <w:i/>
                <w:sz w:val="28"/>
                <w:szCs w:val="28"/>
              </w:rPr>
              <w:t>+380 (98) 295-42-13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br/>
            </w:r>
            <w:hyperlink r:id="rId64">
              <w:r>
                <w:rPr>
                  <w:i/>
                  <w:color w:val="0000FF"/>
                  <w:sz w:val="28"/>
                  <w:szCs w:val="28"/>
                </w:rPr>
                <w:t>Оксана Орел</w:t>
              </w:r>
            </w:hyperlink>
            <w:r>
              <w:rPr>
                <w:i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Старший адміністратор</w:t>
            </w:r>
          </w:p>
        </w:tc>
      </w:tr>
      <w:tr w:rsidR="00404777">
        <w:trPr>
          <w:trHeight w:val="2580"/>
        </w:trPr>
        <w:tc>
          <w:tcPr>
            <w:tcW w:w="3374" w:type="dxa"/>
          </w:tcPr>
          <w:p w:rsidR="00404777" w:rsidRDefault="006C0BD7">
            <w:r>
              <w:rPr>
                <w:noProof/>
              </w:rPr>
              <w:lastRenderedPageBreak/>
              <w:drawing>
                <wp:inline distT="0" distB="0" distL="0" distR="0">
                  <wp:extent cx="1832333" cy="1030687"/>
                  <wp:effectExtent l="0" t="0" r="0" b="0"/>
                  <wp:docPr id="10" name="image1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jpg"/>
                          <pic:cNvPicPr preferRelativeResize="0"/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333" cy="10306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6" w:type="dxa"/>
          </w:tcPr>
          <w:p w:rsidR="00404777" w:rsidRDefault="006C0BD7">
            <w:pPr>
              <w:jc w:val="center"/>
            </w:pPr>
            <w:r>
              <w:rPr>
                <w:rFonts w:ascii="Cambria" w:eastAsia="Cambria" w:hAnsi="Cambria" w:cs="Cambria"/>
                <w:b/>
                <w:i/>
                <w:sz w:val="28"/>
                <w:szCs w:val="28"/>
              </w:rPr>
              <w:t>Курси підготовки до Зовнішнього Незалежного Оцінювання для дітей учасників АТО</w:t>
            </w:r>
          </w:p>
          <w:p w:rsidR="00404777" w:rsidRDefault="00404777">
            <w:pPr>
              <w:jc w:val="center"/>
            </w:pPr>
          </w:p>
          <w:p w:rsidR="00404777" w:rsidRDefault="006C0BD7">
            <w:pPr>
              <w:jc w:val="center"/>
            </w:pPr>
            <w:r>
              <w:rPr>
                <w:i/>
                <w:sz w:val="28"/>
                <w:szCs w:val="28"/>
              </w:rPr>
              <w:t>Координатор: Надія Волк 0935355176, 0966613756.</w:t>
            </w:r>
          </w:p>
          <w:p w:rsidR="00404777" w:rsidRDefault="006C0BD7">
            <w:pPr>
              <w:jc w:val="center"/>
            </w:pPr>
            <w:r>
              <w:rPr>
                <w:i/>
                <w:sz w:val="28"/>
                <w:szCs w:val="28"/>
              </w:rPr>
              <w:t>Вул. Леніна, 23.</w:t>
            </w:r>
          </w:p>
        </w:tc>
      </w:tr>
      <w:tr w:rsidR="00404777">
        <w:trPr>
          <w:trHeight w:val="1380"/>
        </w:trPr>
        <w:tc>
          <w:tcPr>
            <w:tcW w:w="3374" w:type="dxa"/>
          </w:tcPr>
          <w:p w:rsidR="00404777" w:rsidRDefault="006C0BD7">
            <w:r>
              <w:rPr>
                <w:noProof/>
              </w:rPr>
              <w:drawing>
                <wp:inline distT="0" distB="0" distL="0" distR="0">
                  <wp:extent cx="1771650" cy="1076325"/>
                  <wp:effectExtent l="0" t="0" r="0" b="0"/>
                  <wp:docPr id="11" name="image2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jpg"/>
                          <pic:cNvPicPr preferRelativeResize="0"/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076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6" w:type="dxa"/>
          </w:tcPr>
          <w:p w:rsidR="00404777" w:rsidRDefault="006C0BD7">
            <w:pPr>
              <w:jc w:val="center"/>
            </w:pPr>
            <w:r>
              <w:rPr>
                <w:rFonts w:ascii="Cambria" w:eastAsia="Cambria" w:hAnsi="Cambria" w:cs="Cambria"/>
                <w:b/>
                <w:i/>
                <w:sz w:val="28"/>
                <w:szCs w:val="28"/>
              </w:rPr>
              <w:t>Навчання в музичних школах Дніпропетровська - безкоштовно для членів сімей учасників АТО.</w:t>
            </w:r>
          </w:p>
        </w:tc>
      </w:tr>
      <w:tr w:rsidR="00404777">
        <w:trPr>
          <w:trHeight w:val="1440"/>
        </w:trPr>
        <w:tc>
          <w:tcPr>
            <w:tcW w:w="3374" w:type="dxa"/>
          </w:tcPr>
          <w:p w:rsidR="00404777" w:rsidRDefault="006C0BD7">
            <w:r>
              <w:rPr>
                <w:noProof/>
              </w:rPr>
              <w:drawing>
                <wp:inline distT="0" distB="0" distL="0" distR="0">
                  <wp:extent cx="1775287" cy="1071113"/>
                  <wp:effectExtent l="0" t="0" r="0" b="0"/>
                  <wp:docPr id="13" name="image2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jpg"/>
                          <pic:cNvPicPr preferRelativeResize="0"/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287" cy="10711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6" w:type="dxa"/>
          </w:tcPr>
          <w:p w:rsidR="00404777" w:rsidRDefault="006C0BD7">
            <w:pPr>
              <w:jc w:val="center"/>
            </w:pPr>
            <w:r>
              <w:rPr>
                <w:rFonts w:ascii="Cambria" w:eastAsia="Cambria" w:hAnsi="Cambria" w:cs="Cambria"/>
                <w:b/>
                <w:i/>
                <w:sz w:val="28"/>
                <w:szCs w:val="28"/>
              </w:rPr>
              <w:t>Міський Палац дітей та юнацтва</w:t>
            </w:r>
          </w:p>
          <w:p w:rsidR="00404777" w:rsidRDefault="006C0BD7">
            <w:pPr>
              <w:jc w:val="center"/>
            </w:pPr>
            <w:r>
              <w:rPr>
                <w:rFonts w:ascii="Cambria" w:eastAsia="Cambria" w:hAnsi="Cambria" w:cs="Cambria"/>
                <w:i/>
                <w:sz w:val="28"/>
                <w:szCs w:val="28"/>
              </w:rPr>
              <w:t>Вул. Набережна Перемоги, 5</w:t>
            </w:r>
          </w:p>
          <w:p w:rsidR="00404777" w:rsidRDefault="006C0BD7">
            <w:pPr>
              <w:jc w:val="center"/>
            </w:pPr>
            <w:r>
              <w:rPr>
                <w:rFonts w:ascii="Cambria" w:eastAsia="Cambria" w:hAnsi="Cambria" w:cs="Cambria"/>
                <w:i/>
                <w:sz w:val="28"/>
                <w:szCs w:val="28"/>
              </w:rPr>
              <w:t>(056)374-22-26</w:t>
            </w:r>
          </w:p>
        </w:tc>
      </w:tr>
    </w:tbl>
    <w:p w:rsidR="00404777" w:rsidRDefault="00404777"/>
    <w:sectPr w:rsidR="00404777">
      <w:pgSz w:w="11906" w:h="16838"/>
      <w:pgMar w:top="1134" w:right="851" w:bottom="56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77"/>
    <w:rsid w:val="00404777"/>
    <w:rsid w:val="006C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E9774-31B1-45A5-B34D-51DF1833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erim.dp.ua" TargetMode="External"/><Relationship Id="rId18" Type="http://schemas.openxmlformats.org/officeDocument/2006/relationships/hyperlink" Target="http://gorod.dp.ua/out/culture/oneplace/?place_id=495" TargetMode="External"/><Relationship Id="rId26" Type="http://schemas.openxmlformats.org/officeDocument/2006/relationships/hyperlink" Target="http://www.kvndgu.dp.ua" TargetMode="External"/><Relationship Id="rId39" Type="http://schemas.openxmlformats.org/officeDocument/2006/relationships/hyperlink" Target="http://gorod.dp.ua/out/culture/oneplace/?place_id=1950" TargetMode="External"/><Relationship Id="rId21" Type="http://schemas.openxmlformats.org/officeDocument/2006/relationships/hyperlink" Target="http://gorod.dp.ua/out/culture/oneplace/?place_id=495" TargetMode="External"/><Relationship Id="rId34" Type="http://schemas.openxmlformats.org/officeDocument/2006/relationships/hyperlink" Target="http://theater-krik.com" TargetMode="External"/><Relationship Id="rId42" Type="http://schemas.openxmlformats.org/officeDocument/2006/relationships/image" Target="media/image5.jpg"/><Relationship Id="rId47" Type="http://schemas.openxmlformats.org/officeDocument/2006/relationships/hyperlink" Target="http://gorod.dp.ua/project/service/?pageid=10" TargetMode="External"/><Relationship Id="rId50" Type="http://schemas.openxmlformats.org/officeDocument/2006/relationships/hyperlink" Target="http://teleteatr.com.ua" TargetMode="External"/><Relationship Id="rId55" Type="http://schemas.openxmlformats.org/officeDocument/2006/relationships/hyperlink" Target="http://teleteatr.com.ua" TargetMode="External"/><Relationship Id="rId63" Type="http://schemas.openxmlformats.org/officeDocument/2006/relationships/image" Target="media/image10.jpg"/><Relationship Id="rId68" Type="http://schemas.openxmlformats.org/officeDocument/2006/relationships/fontTable" Target="fontTable.xml"/><Relationship Id="rId7" Type="http://schemas.openxmlformats.org/officeDocument/2006/relationships/hyperlink" Target="http://gorod.dp.ua/out/culture/oneplace/?place_id=493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.gif"/><Relationship Id="rId29" Type="http://schemas.openxmlformats.org/officeDocument/2006/relationships/hyperlink" Target="http://www.kvndgu.dp.ua" TargetMode="External"/><Relationship Id="rId1" Type="http://schemas.openxmlformats.org/officeDocument/2006/relationships/styles" Target="styles.xml"/><Relationship Id="rId6" Type="http://schemas.openxmlformats.org/officeDocument/2006/relationships/hyperlink" Target="http://gorod.dp.ua/out/culture/oneplace/?place_id=493" TargetMode="External"/><Relationship Id="rId11" Type="http://schemas.openxmlformats.org/officeDocument/2006/relationships/hyperlink" Target="http://gorod.dp.ua/out/culture/oneplace/?place_id=493" TargetMode="External"/><Relationship Id="rId24" Type="http://schemas.openxmlformats.org/officeDocument/2006/relationships/hyperlink" Target="http://www.kvndgu.dp.ua" TargetMode="External"/><Relationship Id="rId32" Type="http://schemas.openxmlformats.org/officeDocument/2006/relationships/hyperlink" Target="http://gorod.dp.ua/out/culture/oneplace/?place_id=492" TargetMode="External"/><Relationship Id="rId37" Type="http://schemas.openxmlformats.org/officeDocument/2006/relationships/image" Target="media/image4.gif"/><Relationship Id="rId40" Type="http://schemas.openxmlformats.org/officeDocument/2006/relationships/hyperlink" Target="http://www.teatrkukol.dp.ua" TargetMode="External"/><Relationship Id="rId45" Type="http://schemas.openxmlformats.org/officeDocument/2006/relationships/hyperlink" Target="http://www.teatrkukol.dp.ua" TargetMode="External"/><Relationship Id="rId53" Type="http://schemas.openxmlformats.org/officeDocument/2006/relationships/hyperlink" Target="http://teleteatr.com.ua" TargetMode="External"/><Relationship Id="rId58" Type="http://schemas.openxmlformats.org/officeDocument/2006/relationships/hyperlink" Target="http://www.dneproplanet.dp.ua" TargetMode="External"/><Relationship Id="rId66" Type="http://schemas.openxmlformats.org/officeDocument/2006/relationships/image" Target="media/image12.jpg"/><Relationship Id="rId5" Type="http://schemas.openxmlformats.org/officeDocument/2006/relationships/hyperlink" Target="http://gorod.dp.ua/out/culture/oneplace/?place_id=493" TargetMode="External"/><Relationship Id="rId15" Type="http://schemas.openxmlformats.org/officeDocument/2006/relationships/hyperlink" Target="http://www.verim.dp.ua" TargetMode="External"/><Relationship Id="rId23" Type="http://schemas.openxmlformats.org/officeDocument/2006/relationships/hyperlink" Target="http://gorod.dp.ua/out/culture/oneplace/?place_id=495" TargetMode="External"/><Relationship Id="rId28" Type="http://schemas.openxmlformats.org/officeDocument/2006/relationships/hyperlink" Target="http://www.kvndgu.dp.ua" TargetMode="External"/><Relationship Id="rId36" Type="http://schemas.openxmlformats.org/officeDocument/2006/relationships/hyperlink" Target="http://theater-krik.com" TargetMode="External"/><Relationship Id="rId49" Type="http://schemas.openxmlformats.org/officeDocument/2006/relationships/hyperlink" Target="http://teleteatr.com.ua" TargetMode="External"/><Relationship Id="rId57" Type="http://schemas.openxmlformats.org/officeDocument/2006/relationships/hyperlink" Target="http://www.dneproplanet.dp.ua" TargetMode="External"/><Relationship Id="rId61" Type="http://schemas.openxmlformats.org/officeDocument/2006/relationships/image" Target="media/image8.jpg"/><Relationship Id="rId10" Type="http://schemas.openxmlformats.org/officeDocument/2006/relationships/hyperlink" Target="http://gorod.dp.ua/out/culture/oneplace/?place_id=493" TargetMode="External"/><Relationship Id="rId19" Type="http://schemas.openxmlformats.org/officeDocument/2006/relationships/hyperlink" Target="http://gorod.dp.ua/out/culture/oneplace/?place_id=495" TargetMode="External"/><Relationship Id="rId31" Type="http://schemas.openxmlformats.org/officeDocument/2006/relationships/hyperlink" Target="http://gorod.dp.ua/out/culture/oneplace/?place_id=492" TargetMode="External"/><Relationship Id="rId44" Type="http://schemas.openxmlformats.org/officeDocument/2006/relationships/hyperlink" Target="http://www.teatrkukol.dp.ua" TargetMode="External"/><Relationship Id="rId52" Type="http://schemas.openxmlformats.org/officeDocument/2006/relationships/image" Target="media/image6.jpg"/><Relationship Id="rId60" Type="http://schemas.openxmlformats.org/officeDocument/2006/relationships/hyperlink" Target="http://www.dneproplanet.dp.ua" TargetMode="External"/><Relationship Id="rId65" Type="http://schemas.openxmlformats.org/officeDocument/2006/relationships/image" Target="media/image11.jpg"/><Relationship Id="rId4" Type="http://schemas.openxmlformats.org/officeDocument/2006/relationships/image" Target="media/image1.jpg"/><Relationship Id="rId9" Type="http://schemas.openxmlformats.org/officeDocument/2006/relationships/hyperlink" Target="http://gorod.dp.ua/out/culture/oneplace/?place_id=493" TargetMode="External"/><Relationship Id="rId14" Type="http://schemas.openxmlformats.org/officeDocument/2006/relationships/hyperlink" Target="http://www.verim.dp.ua" TargetMode="External"/><Relationship Id="rId22" Type="http://schemas.openxmlformats.org/officeDocument/2006/relationships/hyperlink" Target="http://gorod.dp.ua/out/culture/oneplace/?place_id=495" TargetMode="External"/><Relationship Id="rId27" Type="http://schemas.openxmlformats.org/officeDocument/2006/relationships/image" Target="media/image3.jpg"/><Relationship Id="rId30" Type="http://schemas.openxmlformats.org/officeDocument/2006/relationships/hyperlink" Target="http://www.kvndgu.dp.ua" TargetMode="External"/><Relationship Id="rId35" Type="http://schemas.openxmlformats.org/officeDocument/2006/relationships/hyperlink" Target="http://theater-krik.com" TargetMode="External"/><Relationship Id="rId43" Type="http://schemas.openxmlformats.org/officeDocument/2006/relationships/hyperlink" Target="http://www.teatrkukol.dp.ua" TargetMode="External"/><Relationship Id="rId48" Type="http://schemas.openxmlformats.org/officeDocument/2006/relationships/hyperlink" Target="http://gorod.dp.ua/project/service/?pageid=10" TargetMode="External"/><Relationship Id="rId56" Type="http://schemas.openxmlformats.org/officeDocument/2006/relationships/hyperlink" Target="http://www.dneproplanet.dp.ua" TargetMode="External"/><Relationship Id="rId64" Type="http://schemas.openxmlformats.org/officeDocument/2006/relationships/hyperlink" Target="https://www.facebook.com/profile.php?id=100005662595181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gorod.dp.ua/out/culture/oneplace/?place_id=493" TargetMode="External"/><Relationship Id="rId51" Type="http://schemas.openxmlformats.org/officeDocument/2006/relationships/hyperlink" Target="http://teleteatr.com.u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verim.dp.ua" TargetMode="External"/><Relationship Id="rId17" Type="http://schemas.openxmlformats.org/officeDocument/2006/relationships/hyperlink" Target="http://www.verim.dp.ua" TargetMode="External"/><Relationship Id="rId25" Type="http://schemas.openxmlformats.org/officeDocument/2006/relationships/hyperlink" Target="http://www.kvndgu.dp.ua" TargetMode="External"/><Relationship Id="rId33" Type="http://schemas.openxmlformats.org/officeDocument/2006/relationships/hyperlink" Target="http://theater-krik.com" TargetMode="External"/><Relationship Id="rId38" Type="http://schemas.openxmlformats.org/officeDocument/2006/relationships/hyperlink" Target="http://gorod.dp.ua/out/culture/oneplace/?place_id=1950" TargetMode="External"/><Relationship Id="rId46" Type="http://schemas.openxmlformats.org/officeDocument/2006/relationships/hyperlink" Target="http://gorod.dp.ua/project/service/?pageid=10" TargetMode="External"/><Relationship Id="rId59" Type="http://schemas.openxmlformats.org/officeDocument/2006/relationships/image" Target="media/image7.jpg"/><Relationship Id="rId67" Type="http://schemas.openxmlformats.org/officeDocument/2006/relationships/image" Target="media/image13.jpg"/><Relationship Id="rId20" Type="http://schemas.openxmlformats.org/officeDocument/2006/relationships/hyperlink" Target="http://gorod.dp.ua/out/culture/oneplace/?place_id=495" TargetMode="External"/><Relationship Id="rId41" Type="http://schemas.openxmlformats.org/officeDocument/2006/relationships/hyperlink" Target="http://www.teatrkukol.dp.ua" TargetMode="External"/><Relationship Id="rId54" Type="http://schemas.openxmlformats.org/officeDocument/2006/relationships/hyperlink" Target="http://teleteatr.com.ua" TargetMode="External"/><Relationship Id="rId6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3853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Lili</cp:lastModifiedBy>
  <cp:revision>2</cp:revision>
  <dcterms:created xsi:type="dcterms:W3CDTF">2015-11-30T13:58:00Z</dcterms:created>
  <dcterms:modified xsi:type="dcterms:W3CDTF">2015-11-30T13:58:00Z</dcterms:modified>
</cp:coreProperties>
</file>